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61" w:rsidRDefault="00C35161" w:rsidP="00C35161">
      <w:pPr>
        <w:tabs>
          <w:tab w:val="left" w:pos="1418"/>
        </w:tabs>
        <w:ind w:firstLine="720"/>
        <w:rPr>
          <w:sz w:val="24"/>
          <w:szCs w:val="15"/>
        </w:rPr>
      </w:pPr>
      <w:bookmarkStart w:id="0" w:name="_GoBack"/>
      <w:bookmarkEnd w:id="0"/>
      <w:r>
        <w:rPr>
          <w:sz w:val="24"/>
          <w:szCs w:val="15"/>
        </w:rPr>
        <w:t xml:space="preserve">           </w:t>
      </w:r>
      <w:r w:rsidR="00BE0066">
        <w:rPr>
          <w:noProof/>
          <w:sz w:val="24"/>
          <w:szCs w:val="15"/>
        </w:rPr>
        <w:drawing>
          <wp:inline distT="0" distB="0" distL="0" distR="0">
            <wp:extent cx="876300" cy="7302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3" t="-6755" r="-543" b="-6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61" w:rsidRPr="00416E71" w:rsidRDefault="00C35161" w:rsidP="00C35161">
      <w:pPr>
        <w:ind w:firstLine="720"/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bCs/>
          <w:sz w:val="24"/>
          <w:szCs w:val="15"/>
        </w:rPr>
        <w:t>REPUBLIKA HRVATSKA</w:t>
      </w:r>
    </w:p>
    <w:p w:rsidR="00C35161" w:rsidRPr="00416E71" w:rsidRDefault="00C35161" w:rsidP="00C35161">
      <w:pPr>
        <w:keepNext/>
        <w:outlineLvl w:val="3"/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bCs/>
          <w:sz w:val="24"/>
          <w:szCs w:val="15"/>
        </w:rPr>
        <w:t>OPĆINSKO DRŽAVNO ODVJETNIŠTVO</w:t>
      </w:r>
    </w:p>
    <w:p w:rsidR="00C35161" w:rsidRDefault="00C35161" w:rsidP="00C35161">
      <w:pPr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sz w:val="24"/>
        </w:rPr>
        <w:t xml:space="preserve">   </w:t>
      </w:r>
      <w:r w:rsidRPr="00416E71">
        <w:rPr>
          <w:rFonts w:ascii="Arial" w:hAnsi="Arial" w:cs="Arial"/>
          <w:bCs/>
          <w:sz w:val="24"/>
          <w:szCs w:val="15"/>
        </w:rPr>
        <w:t xml:space="preserve">                    U SPLITU</w:t>
      </w:r>
    </w:p>
    <w:p w:rsidR="00011FA2" w:rsidRPr="00416E71" w:rsidRDefault="00011FA2" w:rsidP="00C35161">
      <w:pPr>
        <w:rPr>
          <w:rFonts w:ascii="Arial" w:hAnsi="Arial" w:cs="Arial"/>
          <w:bCs/>
          <w:sz w:val="24"/>
          <w:szCs w:val="15"/>
        </w:rPr>
      </w:pPr>
      <w:r>
        <w:rPr>
          <w:rFonts w:ascii="Arial" w:hAnsi="Arial" w:cs="Arial"/>
          <w:bCs/>
          <w:sz w:val="24"/>
          <w:szCs w:val="15"/>
        </w:rPr>
        <w:t xml:space="preserve">              Split, </w:t>
      </w:r>
      <w:proofErr w:type="spellStart"/>
      <w:r>
        <w:rPr>
          <w:rFonts w:ascii="Arial" w:hAnsi="Arial" w:cs="Arial"/>
          <w:bCs/>
          <w:sz w:val="24"/>
          <w:szCs w:val="15"/>
        </w:rPr>
        <w:t>Gundulićeva</w:t>
      </w:r>
      <w:proofErr w:type="spellEnd"/>
      <w:r>
        <w:rPr>
          <w:rFonts w:ascii="Arial" w:hAnsi="Arial" w:cs="Arial"/>
          <w:bCs/>
          <w:sz w:val="24"/>
          <w:szCs w:val="15"/>
        </w:rPr>
        <w:t xml:space="preserve"> 29A</w:t>
      </w:r>
    </w:p>
    <w:p w:rsidR="00C35161" w:rsidRPr="00416E71" w:rsidRDefault="00C35161" w:rsidP="00C35161">
      <w:pPr>
        <w:jc w:val="both"/>
        <w:rPr>
          <w:rFonts w:ascii="Arial" w:hAnsi="Arial" w:cs="Arial"/>
          <w:bCs/>
          <w:sz w:val="24"/>
          <w:szCs w:val="15"/>
        </w:rPr>
      </w:pPr>
    </w:p>
    <w:p w:rsidR="00C35161" w:rsidRPr="00416E71" w:rsidRDefault="00C35161" w:rsidP="00C35161">
      <w:pPr>
        <w:jc w:val="both"/>
        <w:rPr>
          <w:rFonts w:ascii="Arial" w:hAnsi="Arial" w:cs="Arial"/>
          <w:b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>B</w:t>
      </w:r>
      <w:r w:rsidR="0041688E">
        <w:rPr>
          <w:rFonts w:ascii="Arial" w:hAnsi="Arial" w:cs="Arial"/>
          <w:sz w:val="24"/>
          <w:szCs w:val="24"/>
        </w:rPr>
        <w:t>roj</w:t>
      </w:r>
      <w:r w:rsidRPr="00416E71">
        <w:rPr>
          <w:rFonts w:ascii="Arial" w:hAnsi="Arial" w:cs="Arial"/>
          <w:sz w:val="24"/>
          <w:szCs w:val="24"/>
        </w:rPr>
        <w:t xml:space="preserve">: </w:t>
      </w:r>
      <w:r w:rsidR="00123228" w:rsidRPr="00416E71">
        <w:rPr>
          <w:rFonts w:ascii="Arial" w:hAnsi="Arial" w:cs="Arial"/>
          <w:sz w:val="24"/>
          <w:szCs w:val="24"/>
        </w:rPr>
        <w:t>P-</w:t>
      </w:r>
      <w:r w:rsidR="00370461">
        <w:rPr>
          <w:rFonts w:ascii="Arial" w:hAnsi="Arial" w:cs="Arial"/>
          <w:sz w:val="24"/>
          <w:szCs w:val="24"/>
        </w:rPr>
        <w:t>1</w:t>
      </w:r>
      <w:r w:rsidR="0000169C">
        <w:rPr>
          <w:rFonts w:ascii="Arial" w:hAnsi="Arial" w:cs="Arial"/>
          <w:sz w:val="24"/>
          <w:szCs w:val="24"/>
        </w:rPr>
        <w:t>49</w:t>
      </w:r>
      <w:r w:rsidR="00DD2AF2" w:rsidRPr="00416E71">
        <w:rPr>
          <w:rFonts w:ascii="Arial" w:hAnsi="Arial" w:cs="Arial"/>
          <w:sz w:val="24"/>
          <w:szCs w:val="24"/>
        </w:rPr>
        <w:t>/20</w:t>
      </w:r>
      <w:r w:rsidR="00416E71" w:rsidRPr="00416E71">
        <w:rPr>
          <w:rFonts w:ascii="Arial" w:hAnsi="Arial" w:cs="Arial"/>
          <w:sz w:val="24"/>
          <w:szCs w:val="24"/>
        </w:rPr>
        <w:t>2</w:t>
      </w:r>
      <w:r w:rsidR="00011FA2">
        <w:rPr>
          <w:rFonts w:ascii="Arial" w:hAnsi="Arial" w:cs="Arial"/>
          <w:sz w:val="24"/>
          <w:szCs w:val="24"/>
        </w:rPr>
        <w:t>2</w:t>
      </w:r>
    </w:p>
    <w:p w:rsidR="00262FF2" w:rsidRDefault="00EB5277" w:rsidP="00262FF2">
      <w:pPr>
        <w:jc w:val="both"/>
        <w:rPr>
          <w:rFonts w:ascii="Arial" w:hAnsi="Arial" w:cs="Arial"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 xml:space="preserve">Split, </w:t>
      </w:r>
      <w:r w:rsidR="00E17D40">
        <w:rPr>
          <w:rFonts w:ascii="Arial" w:hAnsi="Arial" w:cs="Arial"/>
          <w:sz w:val="24"/>
          <w:szCs w:val="24"/>
        </w:rPr>
        <w:t>18</w:t>
      </w:r>
      <w:r w:rsidR="0000169C">
        <w:rPr>
          <w:rFonts w:ascii="Arial" w:hAnsi="Arial" w:cs="Arial"/>
          <w:sz w:val="24"/>
          <w:szCs w:val="24"/>
        </w:rPr>
        <w:t xml:space="preserve">. </w:t>
      </w:r>
      <w:r w:rsidR="00E17D40">
        <w:rPr>
          <w:rFonts w:ascii="Arial" w:hAnsi="Arial" w:cs="Arial"/>
          <w:sz w:val="24"/>
          <w:szCs w:val="24"/>
        </w:rPr>
        <w:t>svibnja</w:t>
      </w:r>
      <w:r w:rsidR="00011FA2">
        <w:rPr>
          <w:rFonts w:ascii="Arial" w:hAnsi="Arial" w:cs="Arial"/>
          <w:sz w:val="24"/>
          <w:szCs w:val="24"/>
        </w:rPr>
        <w:t xml:space="preserve"> 202</w:t>
      </w:r>
      <w:r w:rsidR="0000169C">
        <w:rPr>
          <w:rFonts w:ascii="Arial" w:hAnsi="Arial" w:cs="Arial"/>
          <w:sz w:val="24"/>
          <w:szCs w:val="24"/>
        </w:rPr>
        <w:t>3</w:t>
      </w:r>
      <w:r w:rsidR="00011FA2">
        <w:rPr>
          <w:rFonts w:ascii="Arial" w:hAnsi="Arial" w:cs="Arial"/>
          <w:sz w:val="24"/>
          <w:szCs w:val="24"/>
        </w:rPr>
        <w:t>.</w:t>
      </w:r>
    </w:p>
    <w:p w:rsidR="00262FF2" w:rsidRPr="00150C32" w:rsidRDefault="00150C32" w:rsidP="00011FA2">
      <w:pPr>
        <w:pStyle w:val="StandardWeb"/>
        <w:ind w:firstLine="708"/>
        <w:jc w:val="both"/>
        <w:rPr>
          <w:rFonts w:ascii="Arial" w:hAnsi="Arial" w:cs="Arial"/>
        </w:rPr>
      </w:pPr>
      <w:r w:rsidRPr="00150C32">
        <w:rPr>
          <w:rFonts w:ascii="Arial" w:hAnsi="Arial" w:cs="Arial"/>
        </w:rPr>
        <w:t>Na t</w:t>
      </w:r>
      <w:r w:rsidR="00262FF2" w:rsidRPr="00150C32">
        <w:rPr>
          <w:rFonts w:ascii="Arial" w:hAnsi="Arial" w:cs="Arial"/>
        </w:rPr>
        <w:t xml:space="preserve">emelju članka 10. i 11. Uredbe o raspisivanju i provedbi javnog natječaja </w:t>
      </w:r>
      <w:r w:rsidR="006820B0">
        <w:rPr>
          <w:rFonts w:ascii="Arial" w:hAnsi="Arial" w:cs="Arial"/>
        </w:rPr>
        <w:t xml:space="preserve">i internog oglasa </w:t>
      </w:r>
      <w:r w:rsidR="00262FF2" w:rsidRPr="00150C32">
        <w:rPr>
          <w:rFonts w:ascii="Arial" w:hAnsi="Arial" w:cs="Arial"/>
        </w:rPr>
        <w:t xml:space="preserve">u državnoj službi (Narodne novine, broj 78/17 i 89/19, dalje - Uredba) te </w:t>
      </w:r>
      <w:r w:rsidR="00032F32" w:rsidRPr="00150C32">
        <w:rPr>
          <w:rFonts w:ascii="Arial" w:hAnsi="Arial" w:cs="Arial"/>
        </w:rPr>
        <w:t>javnog natječaja</w:t>
      </w:r>
      <w:r w:rsidR="00262FF2" w:rsidRPr="00150C32">
        <w:rPr>
          <w:rFonts w:ascii="Arial" w:hAnsi="Arial" w:cs="Arial"/>
        </w:rPr>
        <w:t xml:space="preserve"> objavljenog </w:t>
      </w:r>
      <w:r w:rsidR="00032F32" w:rsidRPr="00150C32">
        <w:rPr>
          <w:rFonts w:ascii="Arial" w:hAnsi="Arial" w:cs="Arial"/>
        </w:rPr>
        <w:t xml:space="preserve">dana </w:t>
      </w:r>
      <w:r w:rsidR="00E17D40">
        <w:rPr>
          <w:rFonts w:ascii="Arial" w:hAnsi="Arial" w:cs="Arial"/>
        </w:rPr>
        <w:t>26</w:t>
      </w:r>
      <w:r w:rsidR="00011FA2">
        <w:rPr>
          <w:rFonts w:ascii="Arial" w:hAnsi="Arial" w:cs="Arial"/>
        </w:rPr>
        <w:t xml:space="preserve">. </w:t>
      </w:r>
      <w:r w:rsidR="00E17D40">
        <w:rPr>
          <w:rFonts w:ascii="Arial" w:hAnsi="Arial" w:cs="Arial"/>
        </w:rPr>
        <w:t>travnja</w:t>
      </w:r>
      <w:r w:rsidR="00011FA2">
        <w:rPr>
          <w:rFonts w:ascii="Arial" w:hAnsi="Arial" w:cs="Arial"/>
        </w:rPr>
        <w:t xml:space="preserve"> 202</w:t>
      </w:r>
      <w:r w:rsidR="0000169C">
        <w:rPr>
          <w:rFonts w:ascii="Arial" w:hAnsi="Arial" w:cs="Arial"/>
        </w:rPr>
        <w:t>3</w:t>
      </w:r>
      <w:r w:rsidR="00262FF2" w:rsidRPr="00150C32">
        <w:rPr>
          <w:rFonts w:ascii="Arial" w:hAnsi="Arial" w:cs="Arial"/>
        </w:rPr>
        <w:t xml:space="preserve">. </w:t>
      </w:r>
      <w:r w:rsidR="00032F32" w:rsidRPr="00150C32">
        <w:rPr>
          <w:rFonts w:ascii="Arial" w:hAnsi="Arial" w:cs="Arial"/>
        </w:rPr>
        <w:t xml:space="preserve">u Narodnim novinama broj </w:t>
      </w:r>
      <w:r w:rsidR="0041688E">
        <w:rPr>
          <w:rFonts w:ascii="Arial" w:hAnsi="Arial" w:cs="Arial"/>
        </w:rPr>
        <w:t>45</w:t>
      </w:r>
      <w:r w:rsidR="00032F32" w:rsidRPr="00150C32">
        <w:rPr>
          <w:rFonts w:ascii="Arial" w:hAnsi="Arial" w:cs="Arial"/>
        </w:rPr>
        <w:t>/202</w:t>
      </w:r>
      <w:r w:rsidR="0000169C">
        <w:rPr>
          <w:rFonts w:ascii="Arial" w:hAnsi="Arial" w:cs="Arial"/>
        </w:rPr>
        <w:t>3</w:t>
      </w:r>
      <w:r w:rsidR="00032F32" w:rsidRPr="00150C32">
        <w:rPr>
          <w:rFonts w:ascii="Arial" w:hAnsi="Arial" w:cs="Arial"/>
        </w:rPr>
        <w:t xml:space="preserve"> </w:t>
      </w:r>
      <w:r w:rsidR="00262FF2" w:rsidRPr="00150C32">
        <w:rPr>
          <w:rFonts w:ascii="Arial" w:hAnsi="Arial" w:cs="Arial"/>
        </w:rPr>
        <w:t>za prijam u državnu službu</w:t>
      </w:r>
      <w:r w:rsidR="00AF486D">
        <w:rPr>
          <w:rFonts w:ascii="Arial" w:hAnsi="Arial" w:cs="Arial"/>
        </w:rPr>
        <w:t xml:space="preserve"> na neodređeno vrijeme</w:t>
      </w:r>
      <w:r w:rsidR="00262FF2" w:rsidRPr="00150C32">
        <w:rPr>
          <w:rFonts w:ascii="Arial" w:hAnsi="Arial" w:cs="Arial"/>
        </w:rPr>
        <w:t xml:space="preserve"> u Općinsko državno odvjetništvo u Splitu </w:t>
      </w:r>
      <w:r w:rsidR="00AF486D">
        <w:rPr>
          <w:rFonts w:ascii="Arial" w:hAnsi="Arial" w:cs="Arial"/>
        </w:rPr>
        <w:t>na</w:t>
      </w:r>
      <w:r w:rsidR="00262FF2" w:rsidRPr="00150C32">
        <w:rPr>
          <w:rFonts w:ascii="Arial" w:hAnsi="Arial" w:cs="Arial"/>
        </w:rPr>
        <w:t xml:space="preserve"> radno mjesto </w:t>
      </w:r>
      <w:proofErr w:type="spellStart"/>
      <w:r w:rsidR="00262FF2" w:rsidRPr="00150C32">
        <w:rPr>
          <w:rFonts w:ascii="Arial" w:hAnsi="Arial" w:cs="Arial"/>
        </w:rPr>
        <w:t>državnoodvjetnički</w:t>
      </w:r>
      <w:proofErr w:type="spellEnd"/>
      <w:r w:rsidR="00262FF2" w:rsidRPr="00150C32">
        <w:rPr>
          <w:rFonts w:ascii="Arial" w:hAnsi="Arial" w:cs="Arial"/>
        </w:rPr>
        <w:t>/a savjetnik/</w:t>
      </w:r>
      <w:proofErr w:type="spellStart"/>
      <w:r w:rsidR="00262FF2" w:rsidRPr="00150C32">
        <w:rPr>
          <w:rFonts w:ascii="Arial" w:hAnsi="Arial" w:cs="Arial"/>
        </w:rPr>
        <w:t>ca</w:t>
      </w:r>
      <w:proofErr w:type="spellEnd"/>
      <w:r w:rsidR="00262FF2" w:rsidRPr="00150C32">
        <w:rPr>
          <w:rFonts w:ascii="Arial" w:hAnsi="Arial" w:cs="Arial"/>
        </w:rPr>
        <w:t xml:space="preserve"> - </w:t>
      </w:r>
      <w:r w:rsidR="00370461">
        <w:rPr>
          <w:rFonts w:ascii="Arial" w:hAnsi="Arial" w:cs="Arial"/>
        </w:rPr>
        <w:t>2</w:t>
      </w:r>
      <w:r w:rsidR="00032F32" w:rsidRPr="00150C32">
        <w:rPr>
          <w:rFonts w:ascii="Arial" w:hAnsi="Arial" w:cs="Arial"/>
        </w:rPr>
        <w:t xml:space="preserve"> </w:t>
      </w:r>
      <w:r w:rsidR="00D02E73">
        <w:rPr>
          <w:rFonts w:ascii="Arial" w:hAnsi="Arial" w:cs="Arial"/>
        </w:rPr>
        <w:t>izvršitelja/ice</w:t>
      </w:r>
      <w:r w:rsidR="00F86FBD">
        <w:rPr>
          <w:rFonts w:ascii="Arial" w:hAnsi="Arial" w:cs="Arial"/>
        </w:rPr>
        <w:t xml:space="preserve"> </w:t>
      </w:r>
      <w:r w:rsidR="00262FF2" w:rsidRPr="00150C32">
        <w:rPr>
          <w:rFonts w:ascii="Arial" w:hAnsi="Arial" w:cs="Arial"/>
        </w:rPr>
        <w:t xml:space="preserve">oglašava se sljedeća </w:t>
      </w:r>
    </w:p>
    <w:p w:rsidR="00957B44" w:rsidRPr="00416E71" w:rsidRDefault="00957B44" w:rsidP="00957B44">
      <w:pPr>
        <w:pStyle w:val="StandardWeb"/>
        <w:jc w:val="center"/>
        <w:rPr>
          <w:rFonts w:ascii="Arial" w:hAnsi="Arial" w:cs="Arial"/>
        </w:rPr>
      </w:pPr>
      <w:r w:rsidRPr="00416E71">
        <w:rPr>
          <w:rFonts w:ascii="Arial" w:hAnsi="Arial" w:cs="Arial"/>
        </w:rPr>
        <w:t>OBAVIJEST</w:t>
      </w:r>
    </w:p>
    <w:p w:rsidR="00957B44" w:rsidRPr="00BA74A2" w:rsidRDefault="00957B44" w:rsidP="005134E3">
      <w:pPr>
        <w:jc w:val="both"/>
        <w:rPr>
          <w:rFonts w:ascii="Arial" w:hAnsi="Arial" w:cs="Arial"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 xml:space="preserve">I. Testiranje kandidata </w:t>
      </w:r>
      <w:r w:rsidR="000B6730" w:rsidRPr="00BA74A2">
        <w:rPr>
          <w:rFonts w:ascii="Arial" w:hAnsi="Arial" w:cs="Arial"/>
          <w:sz w:val="24"/>
          <w:szCs w:val="24"/>
        </w:rPr>
        <w:t xml:space="preserve">koji su podnijeli pravodobne i potpune prijave te ispunjavaju </w:t>
      </w:r>
      <w:r w:rsidR="00AF486D">
        <w:rPr>
          <w:rFonts w:ascii="Arial" w:hAnsi="Arial" w:cs="Arial"/>
          <w:sz w:val="24"/>
          <w:szCs w:val="24"/>
        </w:rPr>
        <w:t xml:space="preserve">formalne </w:t>
      </w:r>
      <w:r w:rsidR="000B6730" w:rsidRPr="00BA74A2">
        <w:rPr>
          <w:rFonts w:ascii="Arial" w:hAnsi="Arial" w:cs="Arial"/>
          <w:sz w:val="24"/>
          <w:szCs w:val="24"/>
        </w:rPr>
        <w:t>uvjete</w:t>
      </w:r>
      <w:r w:rsidR="000B6730">
        <w:rPr>
          <w:rFonts w:ascii="Arial" w:hAnsi="Arial" w:cs="Arial"/>
          <w:sz w:val="24"/>
          <w:szCs w:val="24"/>
        </w:rPr>
        <w:t xml:space="preserve"> </w:t>
      </w:r>
      <w:r w:rsidRPr="00BA74A2">
        <w:rPr>
          <w:rFonts w:ascii="Arial" w:hAnsi="Arial" w:cs="Arial"/>
          <w:sz w:val="24"/>
          <w:szCs w:val="24"/>
        </w:rPr>
        <w:t xml:space="preserve">održat će se u Općinskom državnom odvjetništvu u </w:t>
      </w:r>
      <w:r w:rsidR="00933A86" w:rsidRPr="00BA74A2">
        <w:rPr>
          <w:rFonts w:ascii="Arial" w:hAnsi="Arial" w:cs="Arial"/>
          <w:sz w:val="24"/>
          <w:szCs w:val="24"/>
        </w:rPr>
        <w:t>Splitu</w:t>
      </w:r>
      <w:r w:rsidRPr="00BA74A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33A86" w:rsidRPr="00BA74A2">
        <w:rPr>
          <w:rFonts w:ascii="Arial" w:hAnsi="Arial" w:cs="Arial"/>
          <w:sz w:val="24"/>
          <w:szCs w:val="24"/>
        </w:rPr>
        <w:t>Gundulićeva</w:t>
      </w:r>
      <w:proofErr w:type="spellEnd"/>
      <w:r w:rsidR="00933A86" w:rsidRPr="00BA74A2">
        <w:rPr>
          <w:rFonts w:ascii="Arial" w:hAnsi="Arial" w:cs="Arial"/>
          <w:sz w:val="24"/>
          <w:szCs w:val="24"/>
        </w:rPr>
        <w:t xml:space="preserve"> 29 </w:t>
      </w:r>
      <w:r w:rsidR="00AF486D">
        <w:rPr>
          <w:rFonts w:ascii="Arial" w:hAnsi="Arial" w:cs="Arial"/>
          <w:sz w:val="24"/>
          <w:szCs w:val="24"/>
        </w:rPr>
        <w:t>A</w:t>
      </w:r>
      <w:r w:rsidRPr="00BA74A2">
        <w:rPr>
          <w:rFonts w:ascii="Arial" w:hAnsi="Arial" w:cs="Arial"/>
          <w:sz w:val="24"/>
          <w:szCs w:val="24"/>
        </w:rPr>
        <w:t xml:space="preserve">, </w:t>
      </w:r>
      <w:r w:rsidR="00933A86" w:rsidRPr="00BA74A2">
        <w:rPr>
          <w:rFonts w:ascii="Arial" w:hAnsi="Arial" w:cs="Arial"/>
          <w:sz w:val="24"/>
          <w:szCs w:val="24"/>
        </w:rPr>
        <w:t>Split</w:t>
      </w:r>
      <w:r w:rsidRPr="00BA74A2">
        <w:rPr>
          <w:rFonts w:ascii="Arial" w:hAnsi="Arial" w:cs="Arial"/>
          <w:sz w:val="24"/>
          <w:szCs w:val="24"/>
        </w:rPr>
        <w:t xml:space="preserve">, </w:t>
      </w:r>
      <w:r w:rsidR="005134E3" w:rsidRPr="00BA74A2">
        <w:rPr>
          <w:rFonts w:ascii="Arial" w:hAnsi="Arial" w:cs="Arial"/>
          <w:sz w:val="24"/>
          <w:szCs w:val="24"/>
        </w:rPr>
        <w:t>III. kat, soba 340 (biblioteka)</w:t>
      </w:r>
    </w:p>
    <w:p w:rsidR="00957B44" w:rsidRPr="00416E71" w:rsidRDefault="00957B44" w:rsidP="00933A86">
      <w:pPr>
        <w:pStyle w:val="StandardWeb"/>
        <w:jc w:val="center"/>
        <w:rPr>
          <w:rFonts w:ascii="Arial" w:hAnsi="Arial" w:cs="Arial"/>
        </w:rPr>
      </w:pPr>
      <w:r w:rsidRPr="00416E71">
        <w:rPr>
          <w:rFonts w:ascii="Arial" w:hAnsi="Arial" w:cs="Arial"/>
          <w:u w:val="single"/>
        </w:rPr>
        <w:t xml:space="preserve">dana </w:t>
      </w:r>
      <w:r w:rsidR="0000169C">
        <w:rPr>
          <w:rFonts w:ascii="Arial" w:hAnsi="Arial" w:cs="Arial"/>
          <w:u w:val="single"/>
        </w:rPr>
        <w:t>2</w:t>
      </w:r>
      <w:r w:rsidR="00E17D40">
        <w:rPr>
          <w:rFonts w:ascii="Arial" w:hAnsi="Arial" w:cs="Arial"/>
          <w:u w:val="single"/>
        </w:rPr>
        <w:t>6</w:t>
      </w:r>
      <w:r w:rsidR="00370461">
        <w:rPr>
          <w:rFonts w:ascii="Arial" w:hAnsi="Arial" w:cs="Arial"/>
          <w:u w:val="single"/>
        </w:rPr>
        <w:t xml:space="preserve">. </w:t>
      </w:r>
      <w:r w:rsidR="00E17D40">
        <w:rPr>
          <w:rFonts w:ascii="Arial" w:hAnsi="Arial" w:cs="Arial"/>
          <w:u w:val="single"/>
        </w:rPr>
        <w:t xml:space="preserve">svibnja </w:t>
      </w:r>
      <w:r w:rsidR="00011FA2">
        <w:rPr>
          <w:rFonts w:ascii="Arial" w:hAnsi="Arial" w:cs="Arial"/>
          <w:u w:val="single"/>
        </w:rPr>
        <w:t>202</w:t>
      </w:r>
      <w:r w:rsidR="0000169C">
        <w:rPr>
          <w:rFonts w:ascii="Arial" w:hAnsi="Arial" w:cs="Arial"/>
          <w:u w:val="single"/>
        </w:rPr>
        <w:t>3</w:t>
      </w:r>
      <w:r w:rsidRPr="00416E71">
        <w:rPr>
          <w:rFonts w:ascii="Arial" w:hAnsi="Arial" w:cs="Arial"/>
          <w:u w:val="single"/>
        </w:rPr>
        <w:t xml:space="preserve">. s početkom u </w:t>
      </w:r>
      <w:r w:rsidR="00CF3727">
        <w:rPr>
          <w:rFonts w:ascii="Arial" w:hAnsi="Arial" w:cs="Arial"/>
          <w:u w:val="single"/>
        </w:rPr>
        <w:t>8</w:t>
      </w:r>
      <w:r w:rsidRPr="00416E71">
        <w:rPr>
          <w:rFonts w:ascii="Arial" w:hAnsi="Arial" w:cs="Arial"/>
          <w:u w:val="single"/>
        </w:rPr>
        <w:t>,00 sati</w:t>
      </w:r>
    </w:p>
    <w:p w:rsidR="00957B44" w:rsidRPr="00416E71" w:rsidRDefault="00957B44" w:rsidP="0037221F">
      <w:pPr>
        <w:pStyle w:val="StandardWeb"/>
        <w:jc w:val="both"/>
        <w:rPr>
          <w:rFonts w:ascii="Arial" w:hAnsi="Arial" w:cs="Arial"/>
        </w:rPr>
      </w:pPr>
      <w:r w:rsidRPr="00416E71">
        <w:rPr>
          <w:rFonts w:ascii="Arial" w:hAnsi="Arial" w:cs="Arial"/>
        </w:rPr>
        <w:t>II. Testiranju mogu pristupiti samo osobe koje se imaju smatrati kandidatima sukladno članku 10. Uredbe.</w:t>
      </w:r>
    </w:p>
    <w:p w:rsidR="00957B44" w:rsidRPr="00416E71" w:rsidRDefault="00957B44" w:rsidP="0037221F">
      <w:pPr>
        <w:pStyle w:val="StandardWeb"/>
        <w:jc w:val="both"/>
        <w:rPr>
          <w:rFonts w:ascii="Arial" w:hAnsi="Arial" w:cs="Arial"/>
        </w:rPr>
      </w:pPr>
      <w:r w:rsidRPr="00416E71">
        <w:rPr>
          <w:rFonts w:ascii="Arial" w:hAnsi="Arial" w:cs="Arial"/>
        </w:rPr>
        <w:t>III. Testiranju mogu pristupiti oni kandidati koji pravovremeno dođu u zakazani dan i vrijeme iz točke I. ove obavijesti te dokažu svoj identitet važećom identifikacijskom ispravom.</w:t>
      </w:r>
      <w:r w:rsidR="00AF486D">
        <w:rPr>
          <w:rFonts w:ascii="Arial" w:hAnsi="Arial" w:cs="Arial"/>
        </w:rPr>
        <w:t xml:space="preserve"> </w:t>
      </w:r>
    </w:p>
    <w:p w:rsidR="00957B44" w:rsidRDefault="00B87914" w:rsidP="00B87914">
      <w:pPr>
        <w:pStyle w:val="StandardWeb"/>
        <w:jc w:val="both"/>
        <w:rPr>
          <w:rFonts w:ascii="Arial" w:hAnsi="Arial" w:cs="Arial"/>
        </w:rPr>
      </w:pPr>
      <w:r w:rsidRPr="00B87914">
        <w:rPr>
          <w:rFonts w:ascii="Arial" w:hAnsi="Arial" w:cs="Arial"/>
        </w:rPr>
        <w:t>Za vrijeme pisanog dijela testiranja kandidatima nije dozvoljeno napuštati prostoriju u kojoj se obavlja testiranje, razgovarati s ostalim kandidatima te koristiti mobitel ili druga komunikacijska sredstva. Također</w:t>
      </w:r>
      <w:r w:rsidR="00FA5195">
        <w:rPr>
          <w:rFonts w:ascii="Arial" w:hAnsi="Arial" w:cs="Arial"/>
        </w:rPr>
        <w:t>,</w:t>
      </w:r>
      <w:r w:rsidRPr="00B87914">
        <w:rPr>
          <w:rFonts w:ascii="Arial" w:hAnsi="Arial" w:cs="Arial"/>
        </w:rPr>
        <w:t xml:space="preserve"> kandidatima nije dozvoljeno koristiti se zakonima, drugom literaturom ili bilješkama, osim prilikom izrade meritorne </w:t>
      </w:r>
      <w:proofErr w:type="spellStart"/>
      <w:r w:rsidRPr="00B87914">
        <w:rPr>
          <w:rFonts w:ascii="Arial" w:hAnsi="Arial" w:cs="Arial"/>
        </w:rPr>
        <w:t>državnoodvjetničke</w:t>
      </w:r>
      <w:proofErr w:type="spellEnd"/>
      <w:r w:rsidRPr="00B87914">
        <w:rPr>
          <w:rFonts w:ascii="Arial" w:hAnsi="Arial" w:cs="Arial"/>
        </w:rPr>
        <w:t xml:space="preserve"> odluke. Zbog povrede navedenih pravila kandidat će biti udaljen s provjere znanja, dok postignuti rezultat Komisija za provedbu javnog natječaja (u daljnjem tekstu: Komisija) neće priznati niti ocijeniti.</w:t>
      </w:r>
    </w:p>
    <w:p w:rsidR="00AF486D" w:rsidRPr="00B87914" w:rsidRDefault="00AF486D" w:rsidP="00B87914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>Način i sadržaj testiranja bit će proveden i vrednovan sukladno člancima 11. i 12. 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IV. Nakon provedbe pisanog dijela testiranja, na razgovor s Komisijom bit će pozvani oni kandidati koji su zadovoljili na provjeri znanja, sposobnosti i vještina u pisanom dijelu testiranja, a sve sukladno članku 13.</w:t>
      </w:r>
      <w:r w:rsidR="00F86FBD">
        <w:rPr>
          <w:rFonts w:ascii="Arial" w:hAnsi="Arial" w:cs="Arial"/>
        </w:rPr>
        <w:t xml:space="preserve"> </w:t>
      </w:r>
      <w:r w:rsidRPr="00B92BBD">
        <w:rPr>
          <w:rFonts w:ascii="Arial" w:hAnsi="Arial" w:cs="Arial"/>
        </w:rPr>
        <w:t>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lastRenderedPageBreak/>
        <w:t>Raspored održavanja razgovora s Komisijom bit će utvrđen po završetku pisanog dijela testiranja, o čemu će kandidati biti obaviješteni.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Razgovor s Komisijom bit će proveden i vrednovan sukladno članku 14. 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V. Kandidat koji nije pristupio testiranju više se ne smatra kandidatom u postupku.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 xml:space="preserve">VI. Sadržaj i način testiranja kandidata za radno mjesto </w:t>
      </w:r>
      <w:proofErr w:type="spellStart"/>
      <w:r w:rsidR="008D7DC8">
        <w:rPr>
          <w:rFonts w:ascii="Arial" w:hAnsi="Arial" w:cs="Arial"/>
        </w:rPr>
        <w:t>državnoodvjetnički</w:t>
      </w:r>
      <w:proofErr w:type="spellEnd"/>
      <w:r w:rsidR="008D7DC8">
        <w:rPr>
          <w:rFonts w:ascii="Arial" w:hAnsi="Arial" w:cs="Arial"/>
        </w:rPr>
        <w:t>/a savjetnik/</w:t>
      </w:r>
      <w:proofErr w:type="spellStart"/>
      <w:r w:rsidR="008D7DC8">
        <w:rPr>
          <w:rFonts w:ascii="Arial" w:hAnsi="Arial" w:cs="Arial"/>
        </w:rPr>
        <w:t>ca</w:t>
      </w:r>
      <w:proofErr w:type="spellEnd"/>
      <w:r w:rsidRPr="00B92BBD">
        <w:rPr>
          <w:rFonts w:ascii="Arial" w:hAnsi="Arial" w:cs="Arial"/>
        </w:rPr>
        <w:t xml:space="preserve">, te pravni izvori za pripremu kandidata za testiranje objavljeni su na web stranici </w:t>
      </w:r>
      <w:r w:rsidR="00F86FBD">
        <w:rPr>
          <w:rFonts w:ascii="Arial" w:hAnsi="Arial" w:cs="Arial"/>
        </w:rPr>
        <w:t xml:space="preserve">Ministarstva pravosuđa i uprave i na web stranici </w:t>
      </w:r>
      <w:r w:rsidRPr="00B92BBD">
        <w:rPr>
          <w:rFonts w:ascii="Arial" w:hAnsi="Arial" w:cs="Arial"/>
        </w:rPr>
        <w:t xml:space="preserve">Državnog odvjetništva Republike Hrvatske istovremeno s objavom </w:t>
      </w:r>
      <w:r w:rsidR="00FA5195">
        <w:rPr>
          <w:rFonts w:ascii="Arial" w:hAnsi="Arial" w:cs="Arial"/>
        </w:rPr>
        <w:t>javnog natječaja</w:t>
      </w:r>
      <w:r w:rsidRPr="00B92BBD">
        <w:rPr>
          <w:rFonts w:ascii="Arial" w:hAnsi="Arial" w:cs="Arial"/>
        </w:rPr>
        <w:t xml:space="preserve">. 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VII. Čelniku tijela Komisija dostavlja izvješće o provedenom postupku koje potpisuju svi članovi Komisije.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VIII. Izabranom kandidatu/</w:t>
      </w:r>
      <w:proofErr w:type="spellStart"/>
      <w:r w:rsidR="0041688E">
        <w:rPr>
          <w:rFonts w:ascii="Arial" w:hAnsi="Arial" w:cs="Arial"/>
        </w:rPr>
        <w:t>i</w:t>
      </w:r>
      <w:r w:rsidRPr="00B92BBD">
        <w:rPr>
          <w:rFonts w:ascii="Arial" w:hAnsi="Arial" w:cs="Arial"/>
        </w:rPr>
        <w:t>nji</w:t>
      </w:r>
      <w:proofErr w:type="spellEnd"/>
      <w:r w:rsidRPr="00B92BBD">
        <w:rPr>
          <w:rFonts w:ascii="Arial" w:hAnsi="Arial" w:cs="Arial"/>
        </w:rPr>
        <w:t xml:space="preserve"> dostavlja se obavijest o izboru, a radi dostave uvjerenja o zdravstvenoj sposobnosti za obavljanje poslova radnog mjesta</w:t>
      </w:r>
      <w:r w:rsidR="00AF486D">
        <w:rPr>
          <w:rFonts w:ascii="Arial" w:hAnsi="Arial" w:cs="Arial"/>
        </w:rPr>
        <w:t>,</w:t>
      </w:r>
      <w:r w:rsidRPr="00B92BBD">
        <w:rPr>
          <w:rFonts w:ascii="Arial" w:hAnsi="Arial" w:cs="Arial"/>
        </w:rPr>
        <w:t xml:space="preserve"> uvjerenja nadležnog suda da se protiv</w:t>
      </w:r>
      <w:r w:rsidR="00AF486D">
        <w:rPr>
          <w:rFonts w:ascii="Arial" w:hAnsi="Arial" w:cs="Arial"/>
        </w:rPr>
        <w:t xml:space="preserve"> njega ne vodi kazneni postupak i izvornika isprava dostavljenih uz prijavu.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IX. Za najboljeg kandidata Općinsko državno odvjetništvo u Splitu, sukladno odredbi članka 122. stavak 3. Zakona o državnom odvjetništvu (Narodne novine broj 67/18), podnosi zahtjev za provedbu temeljne sigurnosne provjere nadležnoj sigurnosno-obavještajnoj agenciji. Sigurnosna provjera provodi se sukladno zakonu kojim se uređuje provođenje sigurnosnih provjera.</w:t>
      </w:r>
    </w:p>
    <w:p w:rsidR="00B92BBD" w:rsidRDefault="00B92BBD" w:rsidP="008D7DC8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 xml:space="preserve">X. Nakon dostave navedenih uvjerenja te rezultata provjere, čelnik tijela donosi rješenje o prijmu u državnu službu na neodređeno vrijeme izabranog kandidata/kandidatkinje, </w:t>
      </w:r>
      <w:r w:rsidR="00F86FBD">
        <w:rPr>
          <w:rFonts w:ascii="Arial" w:hAnsi="Arial" w:cs="Arial"/>
        </w:rPr>
        <w:t xml:space="preserve">a </w:t>
      </w:r>
      <w:r w:rsidRPr="00B92BBD">
        <w:rPr>
          <w:rFonts w:ascii="Arial" w:hAnsi="Arial" w:cs="Arial"/>
        </w:rPr>
        <w:t xml:space="preserve">koje se </w:t>
      </w:r>
      <w:r w:rsidR="00F86FBD">
        <w:rPr>
          <w:rFonts w:ascii="Arial" w:hAnsi="Arial" w:cs="Arial"/>
        </w:rPr>
        <w:t xml:space="preserve">kandidatima </w:t>
      </w:r>
      <w:r w:rsidRPr="00B92BBD">
        <w:rPr>
          <w:rFonts w:ascii="Arial" w:hAnsi="Arial" w:cs="Arial"/>
        </w:rPr>
        <w:t xml:space="preserve">dostavlja javnom objavom na web stranici Ministarstva </w:t>
      </w:r>
      <w:r w:rsidR="008D7DC8">
        <w:rPr>
          <w:rFonts w:ascii="Arial" w:hAnsi="Arial" w:cs="Arial"/>
        </w:rPr>
        <w:t xml:space="preserve">pravosuđa i </w:t>
      </w:r>
      <w:r w:rsidR="00AF486D">
        <w:rPr>
          <w:rFonts w:ascii="Arial" w:hAnsi="Arial" w:cs="Arial"/>
        </w:rPr>
        <w:t>uprave Republike Hrvatske.</w:t>
      </w:r>
      <w:r w:rsidR="00FA5195">
        <w:rPr>
          <w:rFonts w:ascii="Arial" w:hAnsi="Arial" w:cs="Arial"/>
        </w:rPr>
        <w:t xml:space="preserve"> Dostava rješenja kandidatima smatra se istekom osmog dana od dana objave na web stranici Ministarstva pravosuđa i uprave.</w:t>
      </w:r>
    </w:p>
    <w:p w:rsidR="008D7DC8" w:rsidRPr="00B92BBD" w:rsidRDefault="008D7DC8" w:rsidP="008D7DC8">
      <w:pPr>
        <w:pStyle w:val="StandardWeb"/>
        <w:jc w:val="both"/>
        <w:rPr>
          <w:rFonts w:ascii="Arial" w:hAnsi="Arial" w:cs="Arial"/>
        </w:rPr>
      </w:pPr>
    </w:p>
    <w:p w:rsidR="00011FA2" w:rsidRDefault="00B92BBD" w:rsidP="00011FA2">
      <w:pPr>
        <w:pStyle w:val="StandardWeb"/>
        <w:spacing w:before="0" w:beforeAutospacing="0" w:after="0" w:afterAutospacing="0"/>
        <w:ind w:left="4956" w:firstLine="708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KOMISIJA ZA PROVEDBU</w:t>
      </w:r>
    </w:p>
    <w:p w:rsidR="00B92BBD" w:rsidRPr="00B92BBD" w:rsidRDefault="00011FA2" w:rsidP="00011FA2">
      <w:pPr>
        <w:pStyle w:val="StandardWeb"/>
        <w:spacing w:before="0" w:beforeAutospacing="0" w:after="0" w:afterAutospacing="0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JAVNOG NATJEČAJA</w:t>
      </w:r>
    </w:p>
    <w:p w:rsidR="00A571D2" w:rsidRPr="00B92BBD" w:rsidRDefault="00B92BBD" w:rsidP="00011FA2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ab/>
      </w:r>
    </w:p>
    <w:p w:rsidR="00D97BAB" w:rsidRPr="00B92BBD" w:rsidRDefault="0013154D" w:rsidP="00816AD8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ab/>
      </w:r>
    </w:p>
    <w:sectPr w:rsidR="00D97BAB" w:rsidRPr="00B92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5229"/>
    <w:multiLevelType w:val="hybridMultilevel"/>
    <w:tmpl w:val="CC08D150"/>
    <w:lvl w:ilvl="0" w:tplc="D6A2B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E0B0A"/>
    <w:multiLevelType w:val="multilevel"/>
    <w:tmpl w:val="766A4B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49D10C9"/>
    <w:multiLevelType w:val="hybridMultilevel"/>
    <w:tmpl w:val="BB74FC4E"/>
    <w:lvl w:ilvl="0" w:tplc="AE28A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F65FB"/>
    <w:multiLevelType w:val="hybridMultilevel"/>
    <w:tmpl w:val="E29C030C"/>
    <w:lvl w:ilvl="0" w:tplc="FA482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67909"/>
    <w:multiLevelType w:val="hybridMultilevel"/>
    <w:tmpl w:val="302A0BE6"/>
    <w:lvl w:ilvl="0" w:tplc="174A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93B85"/>
    <w:multiLevelType w:val="hybridMultilevel"/>
    <w:tmpl w:val="4A2E2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65ECB"/>
    <w:multiLevelType w:val="multilevel"/>
    <w:tmpl w:val="C68A4D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CC15D36"/>
    <w:multiLevelType w:val="hybridMultilevel"/>
    <w:tmpl w:val="AE4AC540"/>
    <w:lvl w:ilvl="0" w:tplc="9856A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55B06"/>
    <w:multiLevelType w:val="hybridMultilevel"/>
    <w:tmpl w:val="BB7E6AD0"/>
    <w:lvl w:ilvl="0" w:tplc="6DB4E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152A9"/>
    <w:multiLevelType w:val="hybridMultilevel"/>
    <w:tmpl w:val="07AA3D86"/>
    <w:lvl w:ilvl="0" w:tplc="AB987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61"/>
    <w:rsid w:val="0000169C"/>
    <w:rsid w:val="00011FA2"/>
    <w:rsid w:val="00032F32"/>
    <w:rsid w:val="00055ADC"/>
    <w:rsid w:val="0009776C"/>
    <w:rsid w:val="000B6730"/>
    <w:rsid w:val="000D4797"/>
    <w:rsid w:val="000E6307"/>
    <w:rsid w:val="00114061"/>
    <w:rsid w:val="001161C1"/>
    <w:rsid w:val="00121997"/>
    <w:rsid w:val="00123228"/>
    <w:rsid w:val="00127EB7"/>
    <w:rsid w:val="0013135A"/>
    <w:rsid w:val="0013154D"/>
    <w:rsid w:val="001421D4"/>
    <w:rsid w:val="001473B1"/>
    <w:rsid w:val="00150C32"/>
    <w:rsid w:val="00164080"/>
    <w:rsid w:val="00176C94"/>
    <w:rsid w:val="0017755A"/>
    <w:rsid w:val="001A5D7E"/>
    <w:rsid w:val="001B6EEC"/>
    <w:rsid w:val="001F636A"/>
    <w:rsid w:val="00210BF9"/>
    <w:rsid w:val="00216450"/>
    <w:rsid w:val="00235885"/>
    <w:rsid w:val="0024299C"/>
    <w:rsid w:val="00262FF2"/>
    <w:rsid w:val="00271F77"/>
    <w:rsid w:val="00274907"/>
    <w:rsid w:val="002B1419"/>
    <w:rsid w:val="002D486D"/>
    <w:rsid w:val="00326E2A"/>
    <w:rsid w:val="00330268"/>
    <w:rsid w:val="00357975"/>
    <w:rsid w:val="00370461"/>
    <w:rsid w:val="0037221F"/>
    <w:rsid w:val="00376CE3"/>
    <w:rsid w:val="00384C7E"/>
    <w:rsid w:val="003912A2"/>
    <w:rsid w:val="003B00DD"/>
    <w:rsid w:val="003C015F"/>
    <w:rsid w:val="003D372A"/>
    <w:rsid w:val="0041688E"/>
    <w:rsid w:val="00416E71"/>
    <w:rsid w:val="00420A76"/>
    <w:rsid w:val="0042116C"/>
    <w:rsid w:val="0042529A"/>
    <w:rsid w:val="004301C8"/>
    <w:rsid w:val="0043484F"/>
    <w:rsid w:val="0045263D"/>
    <w:rsid w:val="00457D0E"/>
    <w:rsid w:val="00463C2C"/>
    <w:rsid w:val="00466ACC"/>
    <w:rsid w:val="00480EAE"/>
    <w:rsid w:val="00492847"/>
    <w:rsid w:val="004A1BA9"/>
    <w:rsid w:val="004A280B"/>
    <w:rsid w:val="004B6FB1"/>
    <w:rsid w:val="004D0BD6"/>
    <w:rsid w:val="004D1F3B"/>
    <w:rsid w:val="004E1D7E"/>
    <w:rsid w:val="00512D66"/>
    <w:rsid w:val="005134E3"/>
    <w:rsid w:val="005A1103"/>
    <w:rsid w:val="005C298E"/>
    <w:rsid w:val="005D1F64"/>
    <w:rsid w:val="005E4835"/>
    <w:rsid w:val="006222A9"/>
    <w:rsid w:val="006506BD"/>
    <w:rsid w:val="00675384"/>
    <w:rsid w:val="00676C97"/>
    <w:rsid w:val="0067717E"/>
    <w:rsid w:val="006820B0"/>
    <w:rsid w:val="00697303"/>
    <w:rsid w:val="006B4436"/>
    <w:rsid w:val="00741F00"/>
    <w:rsid w:val="007609C3"/>
    <w:rsid w:val="00761CE3"/>
    <w:rsid w:val="00766F3A"/>
    <w:rsid w:val="00783237"/>
    <w:rsid w:val="007A4B90"/>
    <w:rsid w:val="007A674B"/>
    <w:rsid w:val="007D257B"/>
    <w:rsid w:val="007D3F80"/>
    <w:rsid w:val="008045D5"/>
    <w:rsid w:val="00813AE4"/>
    <w:rsid w:val="00816AD8"/>
    <w:rsid w:val="00821387"/>
    <w:rsid w:val="00834A23"/>
    <w:rsid w:val="00835671"/>
    <w:rsid w:val="0084568C"/>
    <w:rsid w:val="008521DE"/>
    <w:rsid w:val="008622E8"/>
    <w:rsid w:val="008808B1"/>
    <w:rsid w:val="00893E99"/>
    <w:rsid w:val="008978D7"/>
    <w:rsid w:val="008B5E7D"/>
    <w:rsid w:val="008D7DC8"/>
    <w:rsid w:val="008E4427"/>
    <w:rsid w:val="00900796"/>
    <w:rsid w:val="009327E6"/>
    <w:rsid w:val="00932D2A"/>
    <w:rsid w:val="00933A86"/>
    <w:rsid w:val="00957B44"/>
    <w:rsid w:val="00962697"/>
    <w:rsid w:val="00963F9C"/>
    <w:rsid w:val="00990DEB"/>
    <w:rsid w:val="00996FDB"/>
    <w:rsid w:val="009D6FED"/>
    <w:rsid w:val="009E4665"/>
    <w:rsid w:val="00A31E28"/>
    <w:rsid w:val="00A41D73"/>
    <w:rsid w:val="00A56034"/>
    <w:rsid w:val="00A571D2"/>
    <w:rsid w:val="00AB23A7"/>
    <w:rsid w:val="00AD51F1"/>
    <w:rsid w:val="00AF486D"/>
    <w:rsid w:val="00B07489"/>
    <w:rsid w:val="00B13228"/>
    <w:rsid w:val="00B30681"/>
    <w:rsid w:val="00B70A06"/>
    <w:rsid w:val="00B70B61"/>
    <w:rsid w:val="00B87914"/>
    <w:rsid w:val="00B92BBD"/>
    <w:rsid w:val="00B9426D"/>
    <w:rsid w:val="00BA5672"/>
    <w:rsid w:val="00BA74A2"/>
    <w:rsid w:val="00BC08AC"/>
    <w:rsid w:val="00BC4077"/>
    <w:rsid w:val="00BD6768"/>
    <w:rsid w:val="00BE0066"/>
    <w:rsid w:val="00C12871"/>
    <w:rsid w:val="00C250E1"/>
    <w:rsid w:val="00C35161"/>
    <w:rsid w:val="00C6024B"/>
    <w:rsid w:val="00C650AE"/>
    <w:rsid w:val="00C6600F"/>
    <w:rsid w:val="00C73E30"/>
    <w:rsid w:val="00CA0B33"/>
    <w:rsid w:val="00CA2C63"/>
    <w:rsid w:val="00CB10BF"/>
    <w:rsid w:val="00CB64AC"/>
    <w:rsid w:val="00CB7E2C"/>
    <w:rsid w:val="00CC7643"/>
    <w:rsid w:val="00CC7DA8"/>
    <w:rsid w:val="00CD0DFA"/>
    <w:rsid w:val="00CF3727"/>
    <w:rsid w:val="00CF716C"/>
    <w:rsid w:val="00D0233F"/>
    <w:rsid w:val="00D02E73"/>
    <w:rsid w:val="00D12983"/>
    <w:rsid w:val="00D26B7A"/>
    <w:rsid w:val="00D3551F"/>
    <w:rsid w:val="00D52EF3"/>
    <w:rsid w:val="00D97BAB"/>
    <w:rsid w:val="00DD2AF2"/>
    <w:rsid w:val="00DD3A8B"/>
    <w:rsid w:val="00E127C6"/>
    <w:rsid w:val="00E17D40"/>
    <w:rsid w:val="00E322A4"/>
    <w:rsid w:val="00E50C92"/>
    <w:rsid w:val="00E5412E"/>
    <w:rsid w:val="00E67EFB"/>
    <w:rsid w:val="00E73290"/>
    <w:rsid w:val="00E759E9"/>
    <w:rsid w:val="00E96D63"/>
    <w:rsid w:val="00EB5277"/>
    <w:rsid w:val="00EC7060"/>
    <w:rsid w:val="00F260FE"/>
    <w:rsid w:val="00F267C1"/>
    <w:rsid w:val="00F626B8"/>
    <w:rsid w:val="00F72D18"/>
    <w:rsid w:val="00F819BE"/>
    <w:rsid w:val="00F86FBD"/>
    <w:rsid w:val="00F9246A"/>
    <w:rsid w:val="00FA5195"/>
    <w:rsid w:val="00FB70A6"/>
    <w:rsid w:val="00FD3FB9"/>
    <w:rsid w:val="00FD5A12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1D26E7-F3AA-43C5-9ACC-4E998D5D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character" w:customStyle="1" w:styleId="Bodytext2">
    <w:name w:val="Body text (2)"/>
    <w:rsid w:val="002429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hr-HR" w:eastAsia="hr-HR" w:bidi="hr-HR"/>
    </w:rPr>
  </w:style>
  <w:style w:type="paragraph" w:customStyle="1" w:styleId="box455405">
    <w:name w:val="box_455405"/>
    <w:basedOn w:val="Normal"/>
    <w:rsid w:val="00963F9C"/>
    <w:pPr>
      <w:spacing w:before="100" w:beforeAutospacing="1" w:after="100" w:afterAutospacing="1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0B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mpetrovic1</dc:creator>
  <cp:lastModifiedBy>Brankica Gluhak</cp:lastModifiedBy>
  <cp:revision>2</cp:revision>
  <cp:lastPrinted>2023-05-18T08:33:00Z</cp:lastPrinted>
  <dcterms:created xsi:type="dcterms:W3CDTF">2023-05-18T12:49:00Z</dcterms:created>
  <dcterms:modified xsi:type="dcterms:W3CDTF">2023-05-18T12:49:00Z</dcterms:modified>
</cp:coreProperties>
</file>